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E16E0" w14:textId="32A3D26E" w:rsidR="0083485C" w:rsidRPr="00BA57AB" w:rsidRDefault="0030521B" w:rsidP="0030521B">
      <w:pPr>
        <w:rPr>
          <w:b/>
          <w:szCs w:val="28"/>
          <w:u w:val="single"/>
        </w:rPr>
      </w:pPr>
      <w:r w:rsidRPr="00BA57AB">
        <w:rPr>
          <w:b/>
          <w:szCs w:val="28"/>
          <w:u w:val="single"/>
        </w:rPr>
        <w:t xml:space="preserve">Exercise </w:t>
      </w:r>
      <w:r w:rsidR="00BA57AB" w:rsidRPr="00BA57AB">
        <w:rPr>
          <w:b/>
          <w:szCs w:val="28"/>
          <w:u w:val="single"/>
        </w:rPr>
        <w:t>-</w:t>
      </w:r>
      <w:r w:rsidR="0083485C" w:rsidRPr="00BA57AB">
        <w:rPr>
          <w:b/>
          <w:szCs w:val="28"/>
          <w:u w:val="single"/>
        </w:rPr>
        <w:t xml:space="preserve"> Staff </w:t>
      </w:r>
      <w:r w:rsidR="00803CC6" w:rsidRPr="00BA57AB">
        <w:rPr>
          <w:b/>
          <w:szCs w:val="28"/>
          <w:u w:val="single"/>
        </w:rPr>
        <w:t>Roles</w:t>
      </w:r>
      <w:r w:rsidR="0083485C" w:rsidRPr="00BA57AB">
        <w:rPr>
          <w:b/>
          <w:szCs w:val="28"/>
          <w:u w:val="single"/>
        </w:rPr>
        <w:t xml:space="preserve"> in </w:t>
      </w:r>
      <w:r w:rsidR="00803CC6" w:rsidRPr="00BA57AB">
        <w:rPr>
          <w:b/>
          <w:szCs w:val="28"/>
          <w:u w:val="single"/>
        </w:rPr>
        <w:t>Identifying</w:t>
      </w:r>
      <w:r w:rsidR="0083485C" w:rsidRPr="00BA57AB">
        <w:rPr>
          <w:b/>
          <w:szCs w:val="28"/>
          <w:u w:val="single"/>
        </w:rPr>
        <w:t xml:space="preserve"> and </w:t>
      </w:r>
      <w:r w:rsidRPr="00BA57AB">
        <w:rPr>
          <w:b/>
          <w:szCs w:val="28"/>
          <w:u w:val="single"/>
        </w:rPr>
        <w:t>Reducing GBV Risks</w:t>
      </w:r>
      <w:r w:rsidR="0083485C" w:rsidRPr="00BA57AB">
        <w:rPr>
          <w:b/>
          <w:szCs w:val="28"/>
          <w:u w:val="single"/>
        </w:rPr>
        <w:t xml:space="preserve"> </w:t>
      </w:r>
    </w:p>
    <w:p w14:paraId="6C1F90CC" w14:textId="77777777" w:rsidR="0030521B" w:rsidRPr="00BA57AB" w:rsidRDefault="0030521B" w:rsidP="0030521B">
      <w:pPr>
        <w:rPr>
          <w:szCs w:val="28"/>
          <w:lang w:val="en-US"/>
        </w:rPr>
      </w:pPr>
    </w:p>
    <w:p w14:paraId="1202CB16" w14:textId="7CCB9490" w:rsidR="009B499A" w:rsidRPr="00BA57AB" w:rsidRDefault="0030521B" w:rsidP="0030521B">
      <w:pPr>
        <w:rPr>
          <w:szCs w:val="28"/>
        </w:rPr>
      </w:pPr>
      <w:r w:rsidRPr="00BA57AB">
        <w:rPr>
          <w:szCs w:val="28"/>
        </w:rPr>
        <w:t xml:space="preserve">Please divide into 4 groups. From the list below, select </w:t>
      </w:r>
      <w:r w:rsidR="009B499A" w:rsidRPr="00BA57AB">
        <w:rPr>
          <w:szCs w:val="28"/>
        </w:rPr>
        <w:t xml:space="preserve">and write down </w:t>
      </w:r>
      <w:r w:rsidRPr="00BA57AB">
        <w:rPr>
          <w:szCs w:val="28"/>
        </w:rPr>
        <w:t xml:space="preserve">3-4 </w:t>
      </w:r>
      <w:r w:rsidR="009B499A" w:rsidRPr="00BA57AB">
        <w:rPr>
          <w:szCs w:val="28"/>
        </w:rPr>
        <w:t xml:space="preserve">factors </w:t>
      </w:r>
      <w:r w:rsidR="00AC2949">
        <w:rPr>
          <w:szCs w:val="28"/>
        </w:rPr>
        <w:t>that contribute to GBV risk in the</w:t>
      </w:r>
      <w:r w:rsidRPr="00BA57AB">
        <w:rPr>
          <w:szCs w:val="28"/>
        </w:rPr>
        <w:t xml:space="preserve"> camp(s)</w:t>
      </w:r>
      <w:r w:rsidR="00AC2949">
        <w:rPr>
          <w:szCs w:val="28"/>
        </w:rPr>
        <w:t xml:space="preserve"> you work</w:t>
      </w:r>
      <w:r w:rsidRPr="00BA57AB">
        <w:rPr>
          <w:szCs w:val="28"/>
        </w:rPr>
        <w:t xml:space="preserve">. Please feel free to add additional </w:t>
      </w:r>
      <w:r w:rsidR="009B499A" w:rsidRPr="00BA57AB">
        <w:rPr>
          <w:szCs w:val="28"/>
        </w:rPr>
        <w:t xml:space="preserve">factors if they are missing. </w:t>
      </w:r>
    </w:p>
    <w:p w14:paraId="1035D0E7" w14:textId="77777777" w:rsidR="009B499A" w:rsidRPr="00BA57AB" w:rsidRDefault="009B499A" w:rsidP="0030521B">
      <w:pPr>
        <w:rPr>
          <w:szCs w:val="28"/>
        </w:rPr>
      </w:pPr>
    </w:p>
    <w:p w14:paraId="7B9BF373" w14:textId="48C85B7E" w:rsidR="0030521B" w:rsidRPr="00BA57AB" w:rsidRDefault="0030521B" w:rsidP="0030521B">
      <w:pPr>
        <w:rPr>
          <w:szCs w:val="28"/>
        </w:rPr>
      </w:pPr>
      <w:r w:rsidRPr="00BA57AB">
        <w:rPr>
          <w:szCs w:val="28"/>
        </w:rPr>
        <w:t xml:space="preserve">Then, please identify possible </w:t>
      </w:r>
      <w:r w:rsidRPr="00BA57AB">
        <w:rPr>
          <w:szCs w:val="28"/>
          <w:u w:val="single"/>
        </w:rPr>
        <w:t>strategies</w:t>
      </w:r>
      <w:r w:rsidRPr="00BA57AB">
        <w:rPr>
          <w:szCs w:val="28"/>
        </w:rPr>
        <w:t xml:space="preserve"> to mitigate/ eliminate </w:t>
      </w:r>
      <w:r w:rsidR="00C867FB" w:rsidRPr="00BA57AB">
        <w:rPr>
          <w:szCs w:val="28"/>
        </w:rPr>
        <w:t xml:space="preserve">these </w:t>
      </w:r>
      <w:r w:rsidRPr="00BA57AB">
        <w:rPr>
          <w:szCs w:val="28"/>
        </w:rPr>
        <w:t xml:space="preserve">GBV risks, and note what you as </w:t>
      </w:r>
      <w:r w:rsidR="007C7592">
        <w:rPr>
          <w:szCs w:val="28"/>
        </w:rPr>
        <w:t>PSS team member, DTM enumerator or Site Facilitator</w:t>
      </w:r>
      <w:bookmarkStart w:id="0" w:name="_GoBack"/>
      <w:bookmarkEnd w:id="0"/>
      <w:r w:rsidRPr="00BA57AB">
        <w:rPr>
          <w:szCs w:val="28"/>
        </w:rPr>
        <w:t xml:space="preserve"> can do to support.</w:t>
      </w:r>
    </w:p>
    <w:p w14:paraId="03D927CD" w14:textId="3CD88BDC" w:rsidR="00C867FB" w:rsidRPr="00BA57AB" w:rsidRDefault="00C867FB" w:rsidP="0030521B">
      <w:pPr>
        <w:rPr>
          <w:szCs w:val="28"/>
        </w:rPr>
      </w:pPr>
      <w:r w:rsidRPr="00BA57AB">
        <w:rPr>
          <w:szCs w:val="28"/>
        </w:rPr>
        <w:t>(15 minutes)</w:t>
      </w:r>
    </w:p>
    <w:p w14:paraId="28D77233" w14:textId="77777777" w:rsidR="0030521B" w:rsidRPr="00BA57AB" w:rsidRDefault="0030521B" w:rsidP="0030521B">
      <w:pPr>
        <w:rPr>
          <w:szCs w:val="28"/>
        </w:rPr>
      </w:pPr>
    </w:p>
    <w:p w14:paraId="6C44C5E6" w14:textId="77777777" w:rsidR="0030521B" w:rsidRPr="00BA57AB" w:rsidRDefault="0030521B" w:rsidP="0030521B">
      <w:pPr>
        <w:pStyle w:val="ListParagraph"/>
        <w:numPr>
          <w:ilvl w:val="0"/>
          <w:numId w:val="1"/>
        </w:numPr>
        <w:ind w:left="360"/>
        <w:rPr>
          <w:szCs w:val="28"/>
          <w:lang w:val="en-US"/>
        </w:rPr>
      </w:pPr>
      <w:r w:rsidRPr="00BA57AB">
        <w:rPr>
          <w:szCs w:val="28"/>
          <w:lang w:val="en-US"/>
        </w:rPr>
        <w:t>Women and girls have to walk long distances to get firewood.</w:t>
      </w:r>
    </w:p>
    <w:p w14:paraId="2568EB50" w14:textId="77777777" w:rsidR="0030521B" w:rsidRPr="00BA57AB" w:rsidRDefault="0030521B" w:rsidP="0030521B">
      <w:pPr>
        <w:pStyle w:val="ListParagraph"/>
        <w:ind w:left="360"/>
        <w:rPr>
          <w:szCs w:val="28"/>
          <w:lang w:val="en-US"/>
        </w:rPr>
      </w:pPr>
    </w:p>
    <w:p w14:paraId="45181F20" w14:textId="6273C2A9" w:rsidR="0030521B" w:rsidRPr="00BA57AB" w:rsidRDefault="0030521B" w:rsidP="0030521B">
      <w:pPr>
        <w:pStyle w:val="ListParagraph"/>
        <w:numPr>
          <w:ilvl w:val="0"/>
          <w:numId w:val="1"/>
        </w:numPr>
        <w:ind w:left="360"/>
        <w:rPr>
          <w:szCs w:val="28"/>
          <w:lang w:val="en-US"/>
        </w:rPr>
      </w:pPr>
      <w:r w:rsidRPr="00BA57AB">
        <w:rPr>
          <w:szCs w:val="28"/>
          <w:lang w:val="en-US"/>
        </w:rPr>
        <w:t>Women and girls have</w:t>
      </w:r>
      <w:r w:rsidR="003F622D" w:rsidRPr="00BA57AB">
        <w:rPr>
          <w:szCs w:val="28"/>
          <w:lang w:val="en-US"/>
        </w:rPr>
        <w:t xml:space="preserve"> no privacy in dwellings.</w:t>
      </w:r>
    </w:p>
    <w:p w14:paraId="496ED7E8" w14:textId="77777777" w:rsidR="0030521B" w:rsidRPr="00BA57AB" w:rsidRDefault="0030521B" w:rsidP="0030521B">
      <w:pPr>
        <w:pStyle w:val="ListParagraph"/>
        <w:ind w:left="360"/>
        <w:rPr>
          <w:szCs w:val="28"/>
          <w:lang w:val="en-US"/>
        </w:rPr>
      </w:pPr>
    </w:p>
    <w:p w14:paraId="3C5DAB7C" w14:textId="77777777" w:rsidR="0030521B" w:rsidRPr="00BA57AB" w:rsidRDefault="0030521B" w:rsidP="0030521B">
      <w:pPr>
        <w:pStyle w:val="ListParagraph"/>
        <w:numPr>
          <w:ilvl w:val="0"/>
          <w:numId w:val="1"/>
        </w:numPr>
        <w:ind w:left="360"/>
        <w:rPr>
          <w:szCs w:val="28"/>
          <w:lang w:val="en-US"/>
        </w:rPr>
      </w:pPr>
      <w:r w:rsidRPr="00BA57AB">
        <w:rPr>
          <w:szCs w:val="28"/>
        </w:rPr>
        <w:t xml:space="preserve">Overcrowded evacuation centers with limited security, inadequate bathing and latrine facilities and lack of privacy. The displaced persons remaining in these centers are often those who have no financial or other means to find alternative shelter, and are therefore particularly vulnerable. </w:t>
      </w:r>
    </w:p>
    <w:p w14:paraId="70888378" w14:textId="77777777" w:rsidR="0030521B" w:rsidRPr="00BA57AB" w:rsidRDefault="0030521B" w:rsidP="0030521B">
      <w:pPr>
        <w:pStyle w:val="ListParagraph"/>
        <w:ind w:left="360"/>
        <w:rPr>
          <w:szCs w:val="28"/>
        </w:rPr>
      </w:pPr>
    </w:p>
    <w:p w14:paraId="4028811D" w14:textId="77777777" w:rsidR="0030521B" w:rsidRPr="00BA57AB" w:rsidRDefault="0030521B" w:rsidP="0030521B">
      <w:pPr>
        <w:pStyle w:val="ListParagraph"/>
        <w:numPr>
          <w:ilvl w:val="0"/>
          <w:numId w:val="1"/>
        </w:numPr>
        <w:ind w:left="360"/>
        <w:rPr>
          <w:szCs w:val="28"/>
        </w:rPr>
      </w:pPr>
      <w:r w:rsidRPr="00BA57AB">
        <w:rPr>
          <w:szCs w:val="28"/>
        </w:rPr>
        <w:t xml:space="preserve">Inability to meet basic survival needs and access supplies such as bathing, washing and hygiene materials; </w:t>
      </w:r>
    </w:p>
    <w:p w14:paraId="6CEE0C60" w14:textId="77777777" w:rsidR="0030521B" w:rsidRPr="00BA57AB" w:rsidRDefault="0030521B" w:rsidP="0030521B">
      <w:pPr>
        <w:pStyle w:val="ListParagraph"/>
        <w:ind w:left="360"/>
        <w:rPr>
          <w:szCs w:val="28"/>
          <w:lang w:val="en-US"/>
        </w:rPr>
      </w:pPr>
    </w:p>
    <w:p w14:paraId="035DACB9" w14:textId="77777777" w:rsidR="0030521B" w:rsidRPr="00BA57AB" w:rsidRDefault="0030521B" w:rsidP="0030521B">
      <w:pPr>
        <w:pStyle w:val="ListParagraph"/>
        <w:numPr>
          <w:ilvl w:val="0"/>
          <w:numId w:val="1"/>
        </w:numPr>
        <w:ind w:left="360"/>
        <w:rPr>
          <w:szCs w:val="28"/>
          <w:lang w:val="en-US"/>
        </w:rPr>
      </w:pPr>
      <w:r w:rsidRPr="00BA57AB">
        <w:rPr>
          <w:szCs w:val="28"/>
        </w:rPr>
        <w:t xml:space="preserve">Lack of electricity in many affected areas; deteriorating food security; loss of livelihoods and large-scale economic vulnerability. </w:t>
      </w:r>
    </w:p>
    <w:p w14:paraId="3BB7F3C6" w14:textId="77777777" w:rsidR="0030521B" w:rsidRPr="00BA57AB" w:rsidRDefault="0030521B" w:rsidP="0030521B">
      <w:pPr>
        <w:pStyle w:val="ListParagraph"/>
        <w:ind w:left="360"/>
        <w:rPr>
          <w:szCs w:val="28"/>
          <w:lang w:val="en-US"/>
        </w:rPr>
      </w:pPr>
    </w:p>
    <w:p w14:paraId="1B0FC01C" w14:textId="77777777" w:rsidR="0030521B" w:rsidRPr="00BA57AB" w:rsidRDefault="0030521B" w:rsidP="0030521B">
      <w:pPr>
        <w:pStyle w:val="ListParagraph"/>
        <w:numPr>
          <w:ilvl w:val="0"/>
          <w:numId w:val="1"/>
        </w:numPr>
        <w:ind w:left="360"/>
        <w:rPr>
          <w:szCs w:val="28"/>
          <w:lang w:val="en-US"/>
        </w:rPr>
      </w:pPr>
      <w:r w:rsidRPr="00BA57AB">
        <w:rPr>
          <w:szCs w:val="28"/>
        </w:rPr>
        <w:t>Women reporting feeling insecure and fearful particularly at night</w:t>
      </w:r>
    </w:p>
    <w:p w14:paraId="4649A918" w14:textId="77777777" w:rsidR="0030521B" w:rsidRPr="00BA57AB" w:rsidRDefault="0030521B" w:rsidP="0030521B">
      <w:pPr>
        <w:pStyle w:val="ListParagraph"/>
        <w:ind w:left="360"/>
        <w:rPr>
          <w:szCs w:val="28"/>
          <w:lang w:val="en-US"/>
        </w:rPr>
      </w:pPr>
    </w:p>
    <w:p w14:paraId="12E8DD08" w14:textId="77777777" w:rsidR="0030521B" w:rsidRPr="00BA57AB" w:rsidRDefault="0030521B" w:rsidP="0030521B">
      <w:pPr>
        <w:pStyle w:val="ListParagraph"/>
        <w:numPr>
          <w:ilvl w:val="0"/>
          <w:numId w:val="1"/>
        </w:numPr>
        <w:ind w:left="360"/>
        <w:rPr>
          <w:szCs w:val="28"/>
          <w:lang w:val="en-US"/>
        </w:rPr>
      </w:pPr>
      <w:r w:rsidRPr="00BA57AB">
        <w:rPr>
          <w:szCs w:val="28"/>
        </w:rPr>
        <w:t xml:space="preserve">Separated and unaccompanied children. </w:t>
      </w:r>
    </w:p>
    <w:p w14:paraId="0A74312F" w14:textId="77777777" w:rsidR="0030521B" w:rsidRPr="00BA57AB" w:rsidRDefault="0030521B" w:rsidP="0030521B">
      <w:pPr>
        <w:pStyle w:val="ListParagraph"/>
        <w:ind w:left="360"/>
        <w:rPr>
          <w:szCs w:val="28"/>
          <w:lang w:val="en-US"/>
        </w:rPr>
      </w:pPr>
    </w:p>
    <w:p w14:paraId="268F912C" w14:textId="77777777" w:rsidR="0030521B" w:rsidRPr="00BA57AB" w:rsidRDefault="0030521B" w:rsidP="0030521B">
      <w:pPr>
        <w:pStyle w:val="ListParagraph"/>
        <w:numPr>
          <w:ilvl w:val="0"/>
          <w:numId w:val="1"/>
        </w:numPr>
        <w:ind w:left="360"/>
        <w:rPr>
          <w:szCs w:val="28"/>
          <w:lang w:val="en-US"/>
        </w:rPr>
      </w:pPr>
      <w:r w:rsidRPr="00BA57AB">
        <w:rPr>
          <w:szCs w:val="28"/>
        </w:rPr>
        <w:t xml:space="preserve">Women and children begging on the streets for food. </w:t>
      </w:r>
    </w:p>
    <w:p w14:paraId="6CC10831" w14:textId="77777777" w:rsidR="0030521B" w:rsidRPr="00BA57AB" w:rsidRDefault="0030521B" w:rsidP="0030521B">
      <w:pPr>
        <w:pStyle w:val="ListParagraph"/>
        <w:ind w:left="360"/>
        <w:rPr>
          <w:szCs w:val="28"/>
          <w:lang w:val="en-US"/>
        </w:rPr>
      </w:pPr>
    </w:p>
    <w:p w14:paraId="44643D61" w14:textId="77777777" w:rsidR="0030521B" w:rsidRPr="00BA57AB" w:rsidRDefault="0030521B" w:rsidP="0030521B">
      <w:pPr>
        <w:pStyle w:val="ListParagraph"/>
        <w:numPr>
          <w:ilvl w:val="0"/>
          <w:numId w:val="1"/>
        </w:numPr>
        <w:ind w:left="360"/>
        <w:rPr>
          <w:szCs w:val="28"/>
          <w:lang w:val="en-US"/>
        </w:rPr>
      </w:pPr>
      <w:r w:rsidRPr="00BA57AB">
        <w:rPr>
          <w:szCs w:val="28"/>
        </w:rPr>
        <w:t xml:space="preserve">Disruption of government-run services and coordination mechanisms. </w:t>
      </w:r>
    </w:p>
    <w:p w14:paraId="54939C90" w14:textId="77777777" w:rsidR="0030521B" w:rsidRPr="00BA57AB" w:rsidRDefault="0030521B" w:rsidP="0030521B">
      <w:pPr>
        <w:pStyle w:val="ListParagraph"/>
        <w:ind w:left="360"/>
        <w:rPr>
          <w:szCs w:val="28"/>
          <w:lang w:val="en-US"/>
        </w:rPr>
      </w:pPr>
    </w:p>
    <w:p w14:paraId="3DEA107C" w14:textId="77777777" w:rsidR="0030521B" w:rsidRPr="00BA57AB" w:rsidRDefault="0030521B" w:rsidP="0030521B">
      <w:pPr>
        <w:pStyle w:val="ListParagraph"/>
        <w:numPr>
          <w:ilvl w:val="0"/>
          <w:numId w:val="1"/>
        </w:numPr>
        <w:ind w:left="360"/>
        <w:rPr>
          <w:szCs w:val="28"/>
          <w:lang w:val="en-US"/>
        </w:rPr>
      </w:pPr>
      <w:r w:rsidRPr="00BA57AB">
        <w:rPr>
          <w:szCs w:val="28"/>
        </w:rPr>
        <w:t xml:space="preserve">Seriously damaged or destroyed health facilities. </w:t>
      </w:r>
    </w:p>
    <w:p w14:paraId="57874C86" w14:textId="77777777" w:rsidR="0030521B" w:rsidRPr="00BA57AB" w:rsidRDefault="0030521B" w:rsidP="0030521B">
      <w:pPr>
        <w:pStyle w:val="ListParagraph"/>
        <w:ind w:left="360"/>
        <w:rPr>
          <w:szCs w:val="28"/>
          <w:lang w:val="en-US"/>
        </w:rPr>
      </w:pPr>
    </w:p>
    <w:p w14:paraId="7C8F8499" w14:textId="687A69D5" w:rsidR="0030521B" w:rsidRPr="00BA57AB" w:rsidRDefault="0030521B" w:rsidP="0030521B">
      <w:pPr>
        <w:pStyle w:val="ListParagraph"/>
        <w:numPr>
          <w:ilvl w:val="0"/>
          <w:numId w:val="1"/>
        </w:numPr>
        <w:ind w:left="360"/>
        <w:rPr>
          <w:szCs w:val="28"/>
          <w:lang w:val="en-US"/>
        </w:rPr>
      </w:pPr>
      <w:r w:rsidRPr="00BA57AB">
        <w:rPr>
          <w:szCs w:val="28"/>
        </w:rPr>
        <w:t>Limited number of female police</w:t>
      </w:r>
      <w:r w:rsidR="00BA57AB" w:rsidRPr="00BA57AB">
        <w:rPr>
          <w:szCs w:val="28"/>
        </w:rPr>
        <w:t>/military</w:t>
      </w:r>
      <w:r w:rsidRPr="00BA57AB">
        <w:rPr>
          <w:szCs w:val="28"/>
        </w:rPr>
        <w:t xml:space="preserve"> officers, particularly in hard-hit Region. </w:t>
      </w:r>
    </w:p>
    <w:p w14:paraId="28DECC35" w14:textId="77777777" w:rsidR="0030521B" w:rsidRPr="00BA57AB" w:rsidRDefault="0030521B" w:rsidP="0030521B">
      <w:pPr>
        <w:pStyle w:val="ListParagraph"/>
        <w:ind w:left="360"/>
        <w:rPr>
          <w:szCs w:val="28"/>
          <w:lang w:val="en-US"/>
        </w:rPr>
      </w:pPr>
    </w:p>
    <w:p w14:paraId="064CD304" w14:textId="221B4B95" w:rsidR="0030521B" w:rsidRPr="00BA57AB" w:rsidRDefault="000A3DFC" w:rsidP="0030521B">
      <w:pPr>
        <w:pStyle w:val="ListParagraph"/>
        <w:numPr>
          <w:ilvl w:val="0"/>
          <w:numId w:val="1"/>
        </w:numPr>
        <w:ind w:left="360"/>
        <w:rPr>
          <w:szCs w:val="28"/>
          <w:lang w:val="en-US"/>
        </w:rPr>
      </w:pPr>
      <w:r w:rsidRPr="00BA57AB">
        <w:rPr>
          <w:szCs w:val="28"/>
        </w:rPr>
        <w:t>P</w:t>
      </w:r>
      <w:r w:rsidR="0030521B" w:rsidRPr="00BA57AB">
        <w:rPr>
          <w:szCs w:val="28"/>
        </w:rPr>
        <w:t>o</w:t>
      </w:r>
      <w:r w:rsidRPr="00BA57AB">
        <w:rPr>
          <w:szCs w:val="28"/>
        </w:rPr>
        <w:t xml:space="preserve">lice, military and aid workers who </w:t>
      </w:r>
      <w:r w:rsidR="0030521B" w:rsidRPr="00BA57AB">
        <w:rPr>
          <w:szCs w:val="28"/>
        </w:rPr>
        <w:t xml:space="preserve">may not uphold their institutional codes of conduct on sexual exploitation and abuse. </w:t>
      </w:r>
    </w:p>
    <w:p w14:paraId="2DEB1D62" w14:textId="77777777" w:rsidR="00BA57AB" w:rsidRPr="00BA57AB" w:rsidRDefault="00BA57AB" w:rsidP="00BA57AB">
      <w:pPr>
        <w:pStyle w:val="ListParagraph"/>
        <w:rPr>
          <w:szCs w:val="28"/>
          <w:lang w:val="en-US"/>
        </w:rPr>
      </w:pPr>
    </w:p>
    <w:p w14:paraId="51CC83DA" w14:textId="12B297E8" w:rsidR="00BA57AB" w:rsidRPr="00BA57AB" w:rsidRDefault="00BA57AB" w:rsidP="0030521B">
      <w:pPr>
        <w:pStyle w:val="ListParagraph"/>
        <w:numPr>
          <w:ilvl w:val="0"/>
          <w:numId w:val="1"/>
        </w:numPr>
        <w:ind w:left="360"/>
        <w:rPr>
          <w:szCs w:val="28"/>
          <w:lang w:val="en-US"/>
        </w:rPr>
      </w:pPr>
      <w:r w:rsidRPr="00BA57AB">
        <w:rPr>
          <w:szCs w:val="28"/>
          <w:lang w:val="en-US"/>
        </w:rPr>
        <w:t>Family Separation</w:t>
      </w:r>
    </w:p>
    <w:p w14:paraId="2F1C88BB" w14:textId="77777777" w:rsidR="00FB5AF0" w:rsidRPr="00BA57AB" w:rsidRDefault="00FB5AF0">
      <w:pPr>
        <w:rPr>
          <w:szCs w:val="28"/>
        </w:rPr>
      </w:pPr>
    </w:p>
    <w:sectPr w:rsidR="00FB5AF0" w:rsidRPr="00BA57AB" w:rsidSect="0030521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77C67" w14:textId="77777777" w:rsidR="005627CD" w:rsidRDefault="005627CD" w:rsidP="0030521B">
      <w:r>
        <w:separator/>
      </w:r>
    </w:p>
  </w:endnote>
  <w:endnote w:type="continuationSeparator" w:id="0">
    <w:p w14:paraId="51E45DA2" w14:textId="77777777" w:rsidR="005627CD" w:rsidRDefault="005627CD" w:rsidP="0030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00CBB" w14:textId="77777777" w:rsidR="005627CD" w:rsidRDefault="005627CD" w:rsidP="0030521B">
      <w:r>
        <w:separator/>
      </w:r>
    </w:p>
  </w:footnote>
  <w:footnote w:type="continuationSeparator" w:id="0">
    <w:p w14:paraId="4FC07A74" w14:textId="77777777" w:rsidR="005627CD" w:rsidRDefault="005627CD" w:rsidP="00305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E07"/>
    <w:multiLevelType w:val="hybridMultilevel"/>
    <w:tmpl w:val="B1B2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1B"/>
    <w:rsid w:val="000A3DFC"/>
    <w:rsid w:val="0030521B"/>
    <w:rsid w:val="003F622D"/>
    <w:rsid w:val="00456EC3"/>
    <w:rsid w:val="005627CD"/>
    <w:rsid w:val="007C7592"/>
    <w:rsid w:val="00803CC6"/>
    <w:rsid w:val="0083485C"/>
    <w:rsid w:val="009B499A"/>
    <w:rsid w:val="00AC2949"/>
    <w:rsid w:val="00BA57AB"/>
    <w:rsid w:val="00C867FB"/>
    <w:rsid w:val="00FB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E7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1B"/>
    <w:pPr>
      <w:ind w:left="720"/>
      <w:contextualSpacing/>
    </w:pPr>
  </w:style>
  <w:style w:type="paragraph" w:styleId="Header">
    <w:name w:val="header"/>
    <w:basedOn w:val="Normal"/>
    <w:link w:val="HeaderChar"/>
    <w:uiPriority w:val="99"/>
    <w:unhideWhenUsed/>
    <w:rsid w:val="0030521B"/>
    <w:pPr>
      <w:tabs>
        <w:tab w:val="center" w:pos="4320"/>
        <w:tab w:val="right" w:pos="8640"/>
      </w:tabs>
    </w:pPr>
  </w:style>
  <w:style w:type="character" w:customStyle="1" w:styleId="HeaderChar">
    <w:name w:val="Header Char"/>
    <w:basedOn w:val="DefaultParagraphFont"/>
    <w:link w:val="Header"/>
    <w:uiPriority w:val="99"/>
    <w:rsid w:val="0030521B"/>
    <w:rPr>
      <w:lang w:val="en-GB"/>
    </w:rPr>
  </w:style>
  <w:style w:type="paragraph" w:styleId="Footer">
    <w:name w:val="footer"/>
    <w:basedOn w:val="Normal"/>
    <w:link w:val="FooterChar"/>
    <w:uiPriority w:val="99"/>
    <w:unhideWhenUsed/>
    <w:rsid w:val="0030521B"/>
    <w:pPr>
      <w:tabs>
        <w:tab w:val="center" w:pos="4320"/>
        <w:tab w:val="right" w:pos="8640"/>
      </w:tabs>
    </w:pPr>
  </w:style>
  <w:style w:type="character" w:customStyle="1" w:styleId="FooterChar">
    <w:name w:val="Footer Char"/>
    <w:basedOn w:val="DefaultParagraphFont"/>
    <w:link w:val="Footer"/>
    <w:uiPriority w:val="99"/>
    <w:rsid w:val="0030521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1B"/>
    <w:pPr>
      <w:ind w:left="720"/>
      <w:contextualSpacing/>
    </w:pPr>
  </w:style>
  <w:style w:type="paragraph" w:styleId="Header">
    <w:name w:val="header"/>
    <w:basedOn w:val="Normal"/>
    <w:link w:val="HeaderChar"/>
    <w:uiPriority w:val="99"/>
    <w:unhideWhenUsed/>
    <w:rsid w:val="0030521B"/>
    <w:pPr>
      <w:tabs>
        <w:tab w:val="center" w:pos="4320"/>
        <w:tab w:val="right" w:pos="8640"/>
      </w:tabs>
    </w:pPr>
  </w:style>
  <w:style w:type="character" w:customStyle="1" w:styleId="HeaderChar">
    <w:name w:val="Header Char"/>
    <w:basedOn w:val="DefaultParagraphFont"/>
    <w:link w:val="Header"/>
    <w:uiPriority w:val="99"/>
    <w:rsid w:val="0030521B"/>
    <w:rPr>
      <w:lang w:val="en-GB"/>
    </w:rPr>
  </w:style>
  <w:style w:type="paragraph" w:styleId="Footer">
    <w:name w:val="footer"/>
    <w:basedOn w:val="Normal"/>
    <w:link w:val="FooterChar"/>
    <w:uiPriority w:val="99"/>
    <w:unhideWhenUsed/>
    <w:rsid w:val="0030521B"/>
    <w:pPr>
      <w:tabs>
        <w:tab w:val="center" w:pos="4320"/>
        <w:tab w:val="right" w:pos="8640"/>
      </w:tabs>
    </w:pPr>
  </w:style>
  <w:style w:type="character" w:customStyle="1" w:styleId="FooterChar">
    <w:name w:val="Footer Char"/>
    <w:basedOn w:val="DefaultParagraphFont"/>
    <w:link w:val="Footer"/>
    <w:uiPriority w:val="99"/>
    <w:rsid w:val="0030521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Rames</dc:creator>
  <cp:keywords/>
  <dc:description/>
  <cp:lastModifiedBy>NORIEGA Monica</cp:lastModifiedBy>
  <cp:revision>12</cp:revision>
  <dcterms:created xsi:type="dcterms:W3CDTF">2015-11-17T04:11:00Z</dcterms:created>
  <dcterms:modified xsi:type="dcterms:W3CDTF">2015-11-24T13:52:00Z</dcterms:modified>
</cp:coreProperties>
</file>